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自体血液回输机</w:t>
      </w:r>
      <w:r>
        <w:rPr>
          <w:rFonts w:hint="eastAsia" w:ascii="等线 Light" w:hAnsi="等线 Light" w:eastAsia="等线 Light" w:cs="等线 Light"/>
          <w:b/>
          <w:bCs/>
          <w:color w:val="000000"/>
          <w:sz w:val="32"/>
          <w:szCs w:val="32"/>
        </w:rPr>
        <w:t>项目初步参数论证征集意见表</w:t>
      </w:r>
    </w:p>
    <w:bookmarkEnd w:id="0"/>
    <w:p w14:paraId="282D18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6"/>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E58E5">
            <w:pPr>
              <w:spacing w:line="360" w:lineRule="auto"/>
            </w:pPr>
            <w:r>
              <w:rPr>
                <w:rFonts w:hint="eastAsia"/>
                <w:bCs/>
                <w:szCs w:val="21"/>
              </w:rPr>
              <w:t>产品技术拥有自主知识产权。</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B81C3">
            <w:pPr>
              <w:spacing w:line="360" w:lineRule="auto"/>
              <w:rPr>
                <w:rFonts w:ascii="宋体" w:hAnsi="宋体" w:eastAsia="宋体" w:cs="宋体"/>
                <w:spacing w:val="5"/>
                <w:sz w:val="20"/>
                <w:szCs w:val="20"/>
              </w:rPr>
            </w:pPr>
            <w:r>
              <w:rPr>
                <w:rFonts w:hint="eastAsia"/>
                <w:bCs/>
                <w:color w:val="000000"/>
                <w:szCs w:val="21"/>
              </w:rPr>
              <w:t>操作模式：自动模式、半自动模式（二者可随意转换）、手动模式；并具备慢速、中速、快速、紧急等多种处理方式。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80EAB">
            <w:pPr>
              <w:spacing w:line="360" w:lineRule="auto"/>
              <w:rPr>
                <w:rFonts w:ascii="宋体" w:hAnsi="宋体" w:eastAsia="宋体" w:cs="宋体"/>
                <w:spacing w:val="5"/>
                <w:sz w:val="20"/>
                <w:szCs w:val="20"/>
              </w:rPr>
            </w:pPr>
            <w:r>
              <w:rPr>
                <w:rFonts w:hint="eastAsia"/>
                <w:color w:val="000000"/>
                <w:szCs w:val="21"/>
              </w:rPr>
              <w:t>具备125ml小回收罐操作程序（可供儿童使用）。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F44D51">
            <w:pPr>
              <w:spacing w:line="360" w:lineRule="auto"/>
              <w:rPr>
                <w:rFonts w:ascii="宋体" w:hAnsi="宋体" w:eastAsia="宋体" w:cs="宋体"/>
                <w:spacing w:val="5"/>
                <w:sz w:val="20"/>
                <w:szCs w:val="20"/>
              </w:rPr>
            </w:pPr>
            <w:r>
              <w:rPr>
                <w:rFonts w:hint="eastAsia"/>
                <w:bCs/>
                <w:szCs w:val="21"/>
              </w:rPr>
              <w:t>流量控制：具备一个独立的液体滚压泵和三个独立的管道夹系统。</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478A33">
            <w:pPr>
              <w:spacing w:line="360" w:lineRule="auto"/>
              <w:rPr>
                <w:rFonts w:ascii="宋体" w:hAnsi="宋体" w:eastAsia="宋体" w:cs="宋体"/>
                <w:spacing w:val="5"/>
                <w:sz w:val="20"/>
                <w:szCs w:val="20"/>
              </w:rPr>
            </w:pPr>
            <w:r>
              <w:rPr>
                <w:rFonts w:hint="eastAsia"/>
                <w:bCs/>
                <w:szCs w:val="21"/>
              </w:rPr>
              <w:t>液体滚压泵</w:t>
            </w:r>
            <w:r>
              <w:rPr>
                <w:rFonts w:hint="eastAsia" w:ascii="宋体" w:hAnsi="宋体"/>
                <w:bCs/>
                <w:szCs w:val="21"/>
              </w:rPr>
              <w:t>流量：20—1000毫升/分（分级可调）。50－1000毫升/分，每档50毫升增减；20－200毫升/分，100毫升/分以下时，每档10毫升增减，100－200毫升/分时，每档20毫升增减。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5B6F">
            <w:pPr>
              <w:spacing w:line="360" w:lineRule="auto"/>
              <w:rPr>
                <w:rFonts w:ascii="宋体" w:hAnsi="宋体" w:eastAsia="宋体" w:cs="宋体"/>
                <w:spacing w:val="5"/>
                <w:sz w:val="20"/>
                <w:szCs w:val="20"/>
              </w:rPr>
            </w:pPr>
            <w:r>
              <w:rPr>
                <w:rFonts w:hint="eastAsia"/>
                <w:color w:val="000000"/>
                <w:szCs w:val="21"/>
              </w:rPr>
              <w:t>界面显示：彩色液晶显示屏，图文数据显示，中文操作界面。</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263C93">
            <w:pPr>
              <w:spacing w:line="360" w:lineRule="auto"/>
              <w:rPr>
                <w:rFonts w:ascii="宋体" w:hAnsi="宋体" w:eastAsia="宋体" w:cs="宋体"/>
                <w:spacing w:val="5"/>
                <w:sz w:val="20"/>
                <w:szCs w:val="20"/>
              </w:rPr>
            </w:pPr>
            <w:r>
              <w:rPr>
                <w:rFonts w:hint="eastAsia"/>
                <w:color w:val="000000"/>
                <w:szCs w:val="21"/>
              </w:rPr>
              <w:t>自体血液回输常规处理速度：三分钟处理回收250ml浓缩血细胞。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30308">
            <w:pPr>
              <w:spacing w:line="360" w:lineRule="auto"/>
              <w:rPr>
                <w:rFonts w:ascii="宋体" w:hAnsi="宋体" w:eastAsia="宋体" w:cs="宋体"/>
                <w:spacing w:val="5"/>
                <w:sz w:val="20"/>
                <w:szCs w:val="20"/>
              </w:rPr>
            </w:pPr>
            <w:r>
              <w:rPr>
                <w:rFonts w:hint="eastAsia"/>
                <w:color w:val="000000"/>
                <w:szCs w:val="21"/>
              </w:rPr>
              <w:t>设备具备总结功能，机器能自动统计出回收血量、清洗量等，便于临床总结。</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CB1AF9">
            <w:pPr>
              <w:spacing w:line="360" w:lineRule="auto"/>
              <w:rPr>
                <w:rFonts w:ascii="宋体" w:hAnsi="宋体" w:eastAsia="宋体" w:cs="宋体"/>
                <w:spacing w:val="5"/>
                <w:sz w:val="20"/>
                <w:szCs w:val="20"/>
              </w:rPr>
            </w:pPr>
            <w:r>
              <w:rPr>
                <w:rFonts w:hint="eastAsia"/>
                <w:color w:val="000000"/>
                <w:szCs w:val="21"/>
              </w:rPr>
              <w:t>设备具有断电保护功能，接入电源后能够继续断电前的工作，同时具备防静电干扰。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E2BBEB">
            <w:pPr>
              <w:spacing w:line="360" w:lineRule="auto"/>
              <w:rPr>
                <w:rFonts w:ascii="宋体" w:hAnsi="宋体" w:eastAsia="宋体" w:cs="宋体"/>
                <w:spacing w:val="5"/>
                <w:sz w:val="20"/>
                <w:szCs w:val="20"/>
              </w:rPr>
            </w:pPr>
            <w:r>
              <w:rPr>
                <w:rFonts w:hint="eastAsia"/>
                <w:color w:val="000000"/>
                <w:szCs w:val="21"/>
              </w:rPr>
              <w:t>红细胞回收率：≥</w:t>
            </w:r>
            <w:r>
              <w:rPr>
                <w:color w:val="000000"/>
                <w:szCs w:val="21"/>
              </w:rPr>
              <w:t>9</w:t>
            </w:r>
            <w:r>
              <w:rPr>
                <w:rFonts w:hint="eastAsia"/>
                <w:color w:val="000000"/>
                <w:szCs w:val="21"/>
              </w:rPr>
              <w:t>5</w:t>
            </w:r>
            <w:r>
              <w:rPr>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5981C">
            <w:pPr>
              <w:spacing w:line="360" w:lineRule="auto"/>
              <w:rPr>
                <w:rFonts w:ascii="宋体" w:hAnsi="宋体" w:eastAsia="宋体" w:cs="宋体"/>
                <w:spacing w:val="5"/>
                <w:sz w:val="20"/>
                <w:szCs w:val="20"/>
              </w:rPr>
            </w:pPr>
            <w:r>
              <w:rPr>
                <w:rFonts w:hint="eastAsia" w:ascii="宋体" w:hAnsi="宋体"/>
                <w:color w:val="000000"/>
                <w:szCs w:val="21"/>
              </w:rPr>
              <w:t>血液经回收机处理后红细胞压积：≥</w:t>
            </w:r>
            <w:r>
              <w:rPr>
                <w:rFonts w:ascii="宋体" w:hAnsi="宋体"/>
                <w:color w:val="000000"/>
                <w:szCs w:val="21"/>
              </w:rPr>
              <w:t>5</w:t>
            </w:r>
            <w:r>
              <w:rPr>
                <w:rFonts w:hint="eastAsia" w:ascii="宋体" w:hAnsi="宋体"/>
                <w:color w:val="000000"/>
                <w:szCs w:val="21"/>
              </w:rPr>
              <w:t>0</w:t>
            </w:r>
            <w:r>
              <w:rPr>
                <w:rFonts w:ascii="宋体" w:hAnsi="宋体"/>
                <w:color w:val="000000"/>
                <w:szCs w:val="21"/>
              </w:rPr>
              <w:t>%</w:t>
            </w:r>
            <w:r>
              <w:rPr>
                <w:rFonts w:hint="eastAsia" w:ascii="宋体" w:hAnsi="宋体"/>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BEE22C">
            <w:pPr>
              <w:spacing w:line="360" w:lineRule="auto"/>
              <w:rPr>
                <w:rFonts w:ascii="宋体" w:hAnsi="宋体" w:eastAsia="宋体" w:cs="宋体"/>
                <w:spacing w:val="5"/>
                <w:sz w:val="20"/>
                <w:szCs w:val="20"/>
              </w:rPr>
            </w:pPr>
            <w:r>
              <w:rPr>
                <w:rFonts w:hint="eastAsia"/>
                <w:color w:val="000000"/>
                <w:szCs w:val="21"/>
              </w:rPr>
              <w:t>抗凝剂清除率：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C5DE4">
            <w:pPr>
              <w:spacing w:line="360" w:lineRule="auto"/>
              <w:rPr>
                <w:rFonts w:ascii="宋体" w:hAnsi="宋体" w:eastAsia="宋体" w:cs="宋体"/>
                <w:spacing w:val="5"/>
                <w:sz w:val="20"/>
                <w:szCs w:val="20"/>
              </w:rPr>
            </w:pPr>
            <w:r>
              <w:rPr>
                <w:rFonts w:hint="eastAsia"/>
                <w:color w:val="000000"/>
                <w:szCs w:val="21"/>
              </w:rPr>
              <w:t>破碎细胞、游离血红蛋白、炎性因子等有害物质清除率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8E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0AF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8C417A">
            <w:pPr>
              <w:spacing w:line="360" w:lineRule="auto"/>
              <w:rPr>
                <w:rFonts w:ascii="宋体" w:hAnsi="宋体" w:eastAsia="宋体" w:cs="宋体"/>
                <w:spacing w:val="5"/>
                <w:sz w:val="20"/>
                <w:szCs w:val="20"/>
              </w:rPr>
            </w:pPr>
            <w:r>
              <w:rPr>
                <w:rFonts w:hint="eastAsia"/>
                <w:color w:val="000000"/>
                <w:szCs w:val="21"/>
              </w:rPr>
              <w:t>标准清洗液用量：</w:t>
            </w:r>
            <w:r>
              <w:rPr>
                <w:color w:val="000000"/>
                <w:szCs w:val="21"/>
              </w:rPr>
              <w:t>1000ml</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74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EBE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06A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15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FA35B7">
            <w:pPr>
              <w:spacing w:line="360" w:lineRule="auto"/>
              <w:rPr>
                <w:rFonts w:ascii="宋体" w:hAnsi="宋体" w:eastAsia="宋体" w:cs="宋体"/>
                <w:spacing w:val="5"/>
                <w:sz w:val="20"/>
                <w:szCs w:val="20"/>
              </w:rPr>
            </w:pPr>
            <w:r>
              <w:rPr>
                <w:rFonts w:hint="eastAsia"/>
                <w:color w:val="000000"/>
                <w:szCs w:val="21"/>
              </w:rPr>
              <w:t>离心机最高转速：</w:t>
            </w:r>
            <w:r>
              <w:rPr>
                <w:color w:val="000000"/>
                <w:szCs w:val="21"/>
              </w:rPr>
              <w:t>56</w:t>
            </w:r>
            <w:r>
              <w:rPr>
                <w:rFonts w:hint="eastAsia"/>
                <w:color w:val="000000"/>
                <w:szCs w:val="21"/>
              </w:rPr>
              <w:t>0</w:t>
            </w:r>
            <w:r>
              <w:rPr>
                <w:color w:val="000000"/>
                <w:szCs w:val="21"/>
              </w:rPr>
              <w:t>0</w:t>
            </w:r>
            <w:r>
              <w:rPr>
                <w:rFonts w:hint="eastAsia"/>
                <w:color w:val="000000"/>
                <w:szCs w:val="21"/>
              </w:rPr>
              <w:t>转</w:t>
            </w:r>
            <w:r>
              <w:rPr>
                <w:color w:val="000000"/>
                <w:szCs w:val="21"/>
              </w:rPr>
              <w:t>/</w:t>
            </w:r>
            <w:r>
              <w:rPr>
                <w:rFonts w:hint="eastAsia"/>
                <w:color w:val="000000"/>
                <w:szCs w:val="21"/>
              </w:rPr>
              <w:t>分</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AF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B6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89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037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B97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526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DC0B5F">
            <w:pPr>
              <w:spacing w:line="360" w:lineRule="auto"/>
              <w:rPr>
                <w:rFonts w:ascii="宋体" w:hAnsi="宋体" w:eastAsia="宋体" w:cs="宋体"/>
                <w:spacing w:val="5"/>
                <w:sz w:val="20"/>
                <w:szCs w:val="20"/>
              </w:rPr>
            </w:pPr>
            <w:r>
              <w:rPr>
                <w:rFonts w:hint="eastAsia"/>
                <w:color w:val="000000"/>
                <w:szCs w:val="21"/>
              </w:rPr>
              <w:t>具备血液成份分离功能。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239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EA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1B8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090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FC94">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CB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242E1">
            <w:pPr>
              <w:spacing w:line="360" w:lineRule="auto"/>
              <w:rPr>
                <w:rFonts w:ascii="宋体" w:hAnsi="宋体" w:eastAsia="宋体" w:cs="宋体"/>
                <w:spacing w:val="5"/>
                <w:sz w:val="20"/>
                <w:szCs w:val="20"/>
              </w:rPr>
            </w:pPr>
            <w:r>
              <w:rPr>
                <w:rFonts w:hint="eastAsia"/>
                <w:color w:val="000000"/>
                <w:szCs w:val="21"/>
              </w:rPr>
              <w:t>具有红细胞血层检测功能。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37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B03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6C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84F0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6C4F">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5F0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49093">
            <w:pPr>
              <w:spacing w:line="360" w:lineRule="auto"/>
              <w:rPr>
                <w:rFonts w:ascii="宋体" w:hAnsi="宋体" w:eastAsia="宋体" w:cs="宋体"/>
                <w:spacing w:val="5"/>
                <w:sz w:val="20"/>
                <w:szCs w:val="20"/>
              </w:rPr>
            </w:pPr>
            <w:r>
              <w:rPr>
                <w:rFonts w:hint="eastAsia"/>
                <w:color w:val="000000"/>
                <w:szCs w:val="21"/>
              </w:rPr>
              <w:t>具备气泡检测功能。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80D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42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955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04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A3A9">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A0F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D3D567">
            <w:pPr>
              <w:spacing w:line="360" w:lineRule="auto"/>
              <w:rPr>
                <w:rFonts w:ascii="宋体" w:hAnsi="宋体" w:eastAsia="宋体" w:cs="宋体"/>
                <w:spacing w:val="5"/>
                <w:sz w:val="20"/>
                <w:szCs w:val="20"/>
              </w:rPr>
            </w:pPr>
            <w:r>
              <w:rPr>
                <w:rFonts w:hint="eastAsia"/>
                <w:color w:val="000000"/>
                <w:szCs w:val="21"/>
                <w:lang w:val="en-US" w:eastAsia="zh-CN"/>
              </w:rPr>
              <w:t>可选配微</w:t>
            </w:r>
            <w:r>
              <w:rPr>
                <w:rFonts w:hint="eastAsia"/>
                <w:color w:val="000000"/>
                <w:szCs w:val="21"/>
              </w:rPr>
              <w:t>细胞过滤器</w:t>
            </w:r>
            <w:r>
              <w:rPr>
                <w:rFonts w:hint="eastAsia"/>
                <w:color w:val="000000"/>
                <w:szCs w:val="21"/>
                <w:lang w:eastAsia="zh-CN"/>
              </w:rPr>
              <w:t>，</w:t>
            </w:r>
            <w:r>
              <w:rPr>
                <w:rFonts w:hint="eastAsia"/>
                <w:color w:val="000000"/>
                <w:szCs w:val="21"/>
                <w:lang w:val="en-US" w:eastAsia="zh-CN"/>
              </w:rPr>
              <w:t>可以过滤微聚体和其它细胞、液体。（有20μm40μm血细胞过滤器）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E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B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B0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FA76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C46">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5D3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D215FA">
            <w:pPr>
              <w:spacing w:line="360" w:lineRule="auto"/>
              <w:rPr>
                <w:rFonts w:ascii="宋体" w:hAnsi="宋体" w:eastAsia="宋体" w:cs="宋体"/>
                <w:spacing w:val="5"/>
                <w:sz w:val="20"/>
                <w:szCs w:val="20"/>
              </w:rPr>
            </w:pPr>
            <w:r>
              <w:rPr>
                <w:rFonts w:hint="eastAsia"/>
                <w:color w:val="000000"/>
                <w:szCs w:val="21"/>
              </w:rPr>
              <w:t>具有精密断流监测及血层监测传感器。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68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96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36F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6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8591">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6D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EE595">
            <w:pPr>
              <w:spacing w:line="360" w:lineRule="auto"/>
              <w:rPr>
                <w:rFonts w:ascii="宋体" w:hAnsi="宋体" w:eastAsia="宋体" w:cs="宋体"/>
                <w:spacing w:val="5"/>
                <w:sz w:val="20"/>
                <w:szCs w:val="20"/>
              </w:rPr>
            </w:pPr>
            <w:r>
              <w:rPr>
                <w:rFonts w:hint="eastAsia"/>
                <w:color w:val="000000"/>
                <w:szCs w:val="21"/>
              </w:rPr>
              <w:t>具备井盖安全报警、泵超负荷报警和压力检测报警功能。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EC6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55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1CEC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0D9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4D8A">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A17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AF246F">
            <w:pPr>
              <w:spacing w:line="360" w:lineRule="auto"/>
              <w:rPr>
                <w:rFonts w:ascii="宋体" w:hAnsi="宋体" w:eastAsia="宋体" w:cs="宋体"/>
                <w:spacing w:val="5"/>
                <w:sz w:val="20"/>
                <w:szCs w:val="20"/>
              </w:rPr>
            </w:pPr>
            <w:r>
              <w:rPr>
                <w:rFonts w:hint="eastAsia"/>
                <w:color w:val="000000"/>
                <w:szCs w:val="21"/>
              </w:rPr>
              <w:t>具备抗颠簸摇摆功能</w:t>
            </w:r>
            <w:r>
              <w:rPr>
                <w:rFonts w:hint="eastAsia" w:ascii="宋体" w:hAnsi="宋体"/>
                <w:b/>
                <w:bCs/>
                <w:szCs w:val="21"/>
              </w:rPr>
              <w:t>：</w:t>
            </w:r>
            <w:r>
              <w:rPr>
                <w:rFonts w:hint="eastAsia" w:ascii="宋体" w:hAnsi="宋体"/>
                <w:szCs w:val="21"/>
              </w:rPr>
              <w:t>特别安装减振系统，可以满足舰船、车载条件下机器正常工作。</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B0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D1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A6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DC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2627">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AB6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D8B0C3">
            <w:pPr>
              <w:rPr>
                <w:rFonts w:ascii="宋体" w:hAnsi="宋体" w:eastAsia="宋体" w:cs="宋体"/>
                <w:spacing w:val="5"/>
                <w:sz w:val="20"/>
                <w:szCs w:val="20"/>
              </w:rPr>
            </w:pPr>
            <w:r>
              <w:rPr>
                <w:rFonts w:hint="eastAsia" w:ascii="宋体" w:hAnsi="宋体"/>
                <w:b w:val="0"/>
                <w:bCs/>
                <w:szCs w:val="21"/>
              </w:rPr>
              <w:t>所有配套耗材在安徽省集采平台备案，</w:t>
            </w:r>
            <w:r>
              <w:rPr>
                <w:rFonts w:ascii="宋体" w:hAnsi="宋体"/>
                <w:b w:val="0"/>
                <w:bCs/>
                <w:szCs w:val="21"/>
              </w:rPr>
              <w:t>其中</w:t>
            </w:r>
            <w:r>
              <w:rPr>
                <w:rFonts w:hint="eastAsia" w:ascii="宋体" w:hAnsi="宋体" w:cs="Arial"/>
                <w:b w:val="0"/>
                <w:bCs/>
                <w:color w:val="000000"/>
                <w:szCs w:val="21"/>
              </w:rPr>
              <w:t>一次性使用血液回收罐装置（含吸引管）和一次性使用血液收集装置分别</w:t>
            </w:r>
            <w:r>
              <w:rPr>
                <w:rFonts w:ascii="宋体" w:hAnsi="宋体" w:cs="Arial"/>
                <w:b w:val="0"/>
                <w:bCs/>
                <w:color w:val="000000"/>
                <w:szCs w:val="21"/>
              </w:rPr>
              <w:t>具备</w:t>
            </w:r>
            <w:r>
              <w:rPr>
                <w:rFonts w:hint="eastAsia" w:ascii="宋体" w:hAnsi="宋体" w:cs="Arial"/>
                <w:b w:val="0"/>
                <w:bCs/>
                <w:color w:val="000000"/>
                <w:szCs w:val="21"/>
              </w:rPr>
              <w:t>集采</w:t>
            </w:r>
            <w:r>
              <w:rPr>
                <w:rFonts w:ascii="宋体" w:hAnsi="宋体" w:cs="Arial"/>
                <w:b w:val="0"/>
                <w:bCs/>
                <w:color w:val="000000"/>
                <w:szCs w:val="21"/>
              </w:rPr>
              <w:t>流水号，</w:t>
            </w:r>
            <w:r>
              <w:rPr>
                <w:rFonts w:hint="eastAsia" w:ascii="宋体" w:hAnsi="宋体" w:cs="Arial"/>
                <w:b w:val="0"/>
                <w:bCs/>
                <w:color w:val="000000"/>
                <w:szCs w:val="21"/>
              </w:rPr>
              <w:t>并且</w:t>
            </w:r>
            <w:r>
              <w:rPr>
                <w:rFonts w:ascii="宋体" w:hAnsi="宋体" w:cs="Arial"/>
                <w:b w:val="0"/>
                <w:bCs/>
                <w:color w:val="000000"/>
                <w:szCs w:val="21"/>
              </w:rPr>
              <w:t>可以单独收费（提供集采平台截图）</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C7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73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643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968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C5E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A2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943164">
            <w:pPr>
              <w:rPr>
                <w:rFonts w:ascii="宋体" w:hAnsi="宋体" w:eastAsia="宋体" w:cs="宋体"/>
                <w:spacing w:val="5"/>
                <w:sz w:val="20"/>
                <w:szCs w:val="20"/>
              </w:rPr>
            </w:pPr>
            <w:r>
              <w:rPr>
                <w:rFonts w:hint="eastAsia" w:ascii="宋体" w:hAnsi="宋体" w:cs="Arial"/>
                <w:b w:val="0"/>
                <w:bCs w:val="0"/>
                <w:color w:val="000000"/>
                <w:szCs w:val="21"/>
                <w:lang w:val="en-US" w:eastAsia="zh-CN"/>
              </w:rPr>
              <w:t>耗材可以分段收费，各部分都有独立的医保收费编码。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557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475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E92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C31B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D97D">
            <w:pPr>
              <w:pStyle w:val="5"/>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0021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59C0D8">
            <w:pPr>
              <w:rPr>
                <w:rFonts w:hint="eastAsia" w:ascii="宋体" w:hAnsi="宋体" w:cs="Arial"/>
                <w:b/>
                <w:bCs/>
                <w:color w:val="000000"/>
                <w:szCs w:val="21"/>
                <w:lang w:val="en-US" w:eastAsia="zh-CN"/>
              </w:rPr>
            </w:pPr>
            <w:r>
              <w:rPr>
                <w:rFonts w:hint="eastAsia" w:ascii="宋体" w:hAnsi="宋体"/>
                <w:szCs w:val="21"/>
                <w:lang w:val="en-US" w:eastAsia="zh-CN"/>
              </w:rPr>
              <w:t>本设备可以选配白细胞过滤器，满足妇科要求。</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DE7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F3A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79B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067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进血管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r w14:paraId="2E03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9E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8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4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清洗液管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3C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A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5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19A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1F652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6AD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D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A2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排血管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B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00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82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15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79F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09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79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86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收集袋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4A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F5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D55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FC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04FC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46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E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B5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废液袋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10000ml</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F81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8A8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BD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74FB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83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8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03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过滤储血器容积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CE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2000、3000毫升。过滤孔径40</w:t>
            </w:r>
            <w:r>
              <w:rPr>
                <w:rFonts w:ascii="宋体" w:hAnsi="宋体" w:eastAsiaTheme="minorEastAsia" w:cstheme="minorBidi"/>
                <w:b w:val="0"/>
                <w:bCs/>
                <w:kern w:val="2"/>
                <w:sz w:val="21"/>
                <w:szCs w:val="21"/>
                <w:lang w:val="en-US" w:eastAsia="zh-CN" w:bidi="ar-SA"/>
              </w:rPr>
              <w:t>µ</w:t>
            </w:r>
            <w:r>
              <w:rPr>
                <w:rFonts w:hint="eastAsia" w:ascii="宋体" w:hAnsi="宋体" w:eastAsiaTheme="minorEastAsia" w:cstheme="minorBidi"/>
                <w:b w:val="0"/>
                <w:bCs/>
                <w:kern w:val="2"/>
                <w:sz w:val="21"/>
                <w:szCs w:val="21"/>
                <w:lang w:val="en-US" w:eastAsia="zh-CN" w:bidi="ar-SA"/>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66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AA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FF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r w14:paraId="646D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1D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930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21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血液回收罐容积</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CA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Theme="minorEastAsia" w:cstheme="minorBidi"/>
                <w:b w:val="0"/>
                <w:bCs/>
                <w:kern w:val="2"/>
                <w:sz w:val="21"/>
                <w:szCs w:val="21"/>
                <w:lang w:val="en-US" w:eastAsia="zh-CN" w:bidi="ar-SA"/>
              </w:rPr>
            </w:pPr>
            <w:r>
              <w:rPr>
                <w:rFonts w:hint="eastAsia" w:ascii="宋体" w:hAnsi="宋体" w:eastAsiaTheme="minorEastAsia" w:cstheme="minorBidi"/>
                <w:b w:val="0"/>
                <w:bCs/>
                <w:kern w:val="2"/>
                <w:sz w:val="21"/>
                <w:szCs w:val="21"/>
                <w:lang w:val="en-US" w:eastAsia="zh-CN" w:bidi="ar-SA"/>
              </w:rPr>
              <w:t>280毫升（静态）；动态250毫升。 150毫升（静态）；动态125毫升。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4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DA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1AD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p>
        </w:tc>
      </w:tr>
    </w:tbl>
    <w:p w14:paraId="6EBE619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11C9E6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p w14:paraId="31D4F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72C5B"/>
    <w:rsid w:val="56C72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420" w:firstLine="420" w:firstLineChars="200"/>
    </w:pPr>
  </w:style>
  <w:style w:type="paragraph" w:customStyle="1" w:styleId="3">
    <w:name w:val="Body Text Indent1"/>
    <w:basedOn w:val="1"/>
    <w:next w:val="4"/>
    <w:qFormat/>
    <w:uiPriority w:val="0"/>
    <w:pPr>
      <w:ind w:firstLine="630"/>
    </w:pPr>
    <w:rPr>
      <w:sz w:val="32"/>
      <w:szCs w:val="20"/>
    </w:rPr>
  </w:style>
  <w:style w:type="paragraph" w:customStyle="1" w:styleId="4">
    <w:name w:val="envelope return1"/>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2025-12-23T01:12:00Z</dcterms:created>
  <dc:creator>光阳</dc:creator>
  <cp:lastModifiedBy>光阳</cp:lastModifiedBy>
  <dcterms:modified xsi:type="dcterms:W3CDTF">2025-12-23T02:15:10Z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C7AAB3D9FA15454186F34EE39F2CC17C_11</vt:lpwstr>
  </property>
  <property fmtid="{D5CDD505-2E9C-101B-9397-08002B2CF9AE}" pid="4" name="KSOTemplateDocerSaveRecord">
    <vt:lpwstr>eyJoZGlkIjoiODI3MzIyYmQ2MDMwZTEzNzM4NGRlYjA3YjFhZjMyNzAiLCJ1c2VySWQiOiIyODA2MzM4NTgifQ==</vt:lpwstr>
  </property>
</Properties>
</file>