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2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六安市叶集区人民医院（六安市第六人民医院）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GE彩超维修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 w14:paraId="6DCCE0BF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彩超型号：GE LOGIQ C9 Premium</w:t>
      </w:r>
    </w:p>
    <w:p w14:paraId="5C5F2F74">
      <w:pP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4CBBE350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2962910"/>
            <wp:effectExtent l="0" t="0" r="10160" b="8890"/>
            <wp:docPr id="1" name="图片 1" descr="9908b083a93907f5969ea7cbbd438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08b083a93907f5969ea7cbbd4384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8D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0777F"/>
    <w:rsid w:val="05E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2026-05-13T01:45:00Z</dcterms:created>
  <dc:creator>光阳</dc:creator>
  <cp:lastModifiedBy>光阳</cp:lastModifiedBy>
  <dcterms:modified xsi:type="dcterms:W3CDTF">2026-05-13T02:06:17Z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AAD3277CF2364D00851128ED099C80BD_11</vt:lpwstr>
  </property>
  <property fmtid="{D5CDD505-2E9C-101B-9397-08002B2CF9AE}" pid="4" name="KSOTemplateDocerSaveRecord">
    <vt:lpwstr>eyJoZGlkIjoiMzg3ZTczODk1ZDQyNDYzZWE3MzQ0NmUzNWRkYzQ2NGEiLCJ1c2VySWQiOiIyODA2MzM4NTgifQ==</vt:lpwstr>
  </property>
</Properties>
</file>